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5CB" w:rsidRPr="00174660" w:rsidRDefault="00174660" w:rsidP="00174660">
      <w:pPr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174660">
        <w:rPr>
          <w:rFonts w:ascii="Times New Roman" w:hAnsi="Times New Roman"/>
          <w:b/>
          <w:sz w:val="28"/>
          <w:szCs w:val="28"/>
        </w:rPr>
        <w:t xml:space="preserve">АДМИНИСТРАЦИЯ                                                            </w:t>
      </w:r>
      <w:r w:rsidRPr="00174660">
        <w:rPr>
          <w:rFonts w:ascii="Times New Roman" w:eastAsia="SimSun;宋体" w:hAnsi="Times New Roman"/>
          <w:b/>
          <w:sz w:val="28"/>
          <w:szCs w:val="28"/>
          <w:lang w:eastAsia="zh-CN"/>
        </w:rPr>
        <w:t xml:space="preserve"> ВЕРХНЕЛЮБАЖСКОГО СЕЛЬСОВЕТА                           ФАТЕЖСКОГО РАЙОНА  </w:t>
      </w:r>
    </w:p>
    <w:p w:rsidR="00BE65CB" w:rsidRPr="00174660" w:rsidRDefault="00BE65CB" w:rsidP="00174660">
      <w:pPr>
        <w:widowControl w:val="0"/>
        <w:snapToGrid w:val="0"/>
        <w:spacing w:after="0" w:line="240" w:lineRule="auto"/>
        <w:ind w:left="1360"/>
        <w:jc w:val="center"/>
        <w:rPr>
          <w:rFonts w:ascii="Times New Roman" w:eastAsia="SimSun;宋体" w:hAnsi="Times New Roman"/>
          <w:b/>
          <w:bCs/>
          <w:sz w:val="28"/>
          <w:szCs w:val="28"/>
          <w:lang w:eastAsia="zh-CN"/>
        </w:rPr>
      </w:pPr>
    </w:p>
    <w:p w:rsidR="00BE65CB" w:rsidRPr="00174660" w:rsidRDefault="00174660" w:rsidP="00174660">
      <w:pPr>
        <w:widowControl w:val="0"/>
        <w:snapToGrid w:val="0"/>
        <w:spacing w:after="0" w:line="240" w:lineRule="auto"/>
        <w:ind w:left="284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74660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E65CB" w:rsidRPr="00174660" w:rsidRDefault="00BE65CB" w:rsidP="00174660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65CB" w:rsidRPr="00174660" w:rsidRDefault="00174660" w:rsidP="00174660">
      <w:pPr>
        <w:widowControl w:val="0"/>
        <w:snapToGrid w:val="0"/>
        <w:spacing w:after="0" w:line="240" w:lineRule="auto"/>
        <w:rPr>
          <w:b/>
        </w:rPr>
      </w:pPr>
      <w:r w:rsidRPr="00174660">
        <w:rPr>
          <w:rFonts w:ascii="Times New Roman" w:hAnsi="Times New Roman"/>
          <w:b/>
          <w:bCs/>
          <w:sz w:val="28"/>
          <w:szCs w:val="28"/>
        </w:rPr>
        <w:t xml:space="preserve">    От 28 октября </w:t>
      </w:r>
      <w:r w:rsidRPr="00174660">
        <w:rPr>
          <w:rFonts w:ascii="Times New Roman" w:hAnsi="Times New Roman"/>
          <w:b/>
          <w:bCs/>
          <w:color w:val="000000"/>
          <w:sz w:val="28"/>
          <w:szCs w:val="28"/>
        </w:rPr>
        <w:t xml:space="preserve">2019 года                                                                          № 200     </w:t>
      </w:r>
      <w:r w:rsidRPr="00174660">
        <w:rPr>
          <w:rFonts w:ascii="Times New Roman" w:hAnsi="Times New Roman"/>
          <w:b/>
          <w:bCs/>
          <w:sz w:val="28"/>
          <w:szCs w:val="28"/>
        </w:rPr>
        <w:t xml:space="preserve">    </w:t>
      </w:r>
    </w:p>
    <w:p w:rsidR="00BE65CB" w:rsidRPr="00174660" w:rsidRDefault="00BE65CB" w:rsidP="00174660">
      <w:pPr>
        <w:widowControl w:val="0"/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E65CB" w:rsidRPr="00174660" w:rsidRDefault="00174660" w:rsidP="00174660">
      <w:pPr>
        <w:widowControl w:val="0"/>
        <w:snapToGrid w:val="0"/>
        <w:spacing w:after="0" w:line="240" w:lineRule="auto"/>
        <w:rPr>
          <w:b/>
        </w:rPr>
      </w:pPr>
      <w:r w:rsidRPr="00174660">
        <w:rPr>
          <w:rFonts w:ascii="Times New Roman" w:hAnsi="Times New Roman"/>
          <w:b/>
          <w:bCs/>
          <w:sz w:val="28"/>
          <w:szCs w:val="28"/>
        </w:rPr>
        <w:t xml:space="preserve">«Об утверждении прогноза социально </w:t>
      </w:r>
    </w:p>
    <w:p w:rsidR="00BE65CB" w:rsidRPr="00174660" w:rsidRDefault="00174660" w:rsidP="00174660">
      <w:pPr>
        <w:widowControl w:val="0"/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74660">
        <w:rPr>
          <w:rFonts w:ascii="Times New Roman" w:hAnsi="Times New Roman"/>
          <w:b/>
          <w:bCs/>
          <w:sz w:val="28"/>
          <w:szCs w:val="28"/>
        </w:rPr>
        <w:t xml:space="preserve">экономического развития муниципального </w:t>
      </w:r>
    </w:p>
    <w:p w:rsidR="00BE65CB" w:rsidRPr="00174660" w:rsidRDefault="00174660" w:rsidP="00174660">
      <w:pPr>
        <w:widowControl w:val="0"/>
        <w:snapToGri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74660">
        <w:rPr>
          <w:rFonts w:ascii="Times New Roman" w:hAnsi="Times New Roman"/>
          <w:b/>
          <w:bCs/>
          <w:sz w:val="28"/>
          <w:szCs w:val="28"/>
        </w:rPr>
        <w:t>образования «</w:t>
      </w:r>
      <w:proofErr w:type="spellStart"/>
      <w:r w:rsidRPr="00174660">
        <w:rPr>
          <w:rFonts w:ascii="Times New Roman" w:hAnsi="Times New Roman"/>
          <w:b/>
          <w:bCs/>
          <w:sz w:val="28"/>
          <w:szCs w:val="28"/>
        </w:rPr>
        <w:t>Верхнелюбажский</w:t>
      </w:r>
      <w:proofErr w:type="spellEnd"/>
      <w:r w:rsidRPr="00174660">
        <w:rPr>
          <w:rFonts w:ascii="Times New Roman" w:hAnsi="Times New Roman"/>
          <w:b/>
          <w:bCs/>
          <w:sz w:val="28"/>
          <w:szCs w:val="28"/>
        </w:rPr>
        <w:t xml:space="preserve"> сельсовет» </w:t>
      </w:r>
      <w:proofErr w:type="spellStart"/>
      <w:r w:rsidRPr="00174660">
        <w:rPr>
          <w:rFonts w:ascii="Times New Roman" w:hAnsi="Times New Roman"/>
          <w:b/>
          <w:bCs/>
          <w:sz w:val="28"/>
          <w:szCs w:val="28"/>
        </w:rPr>
        <w:t>Фатежского</w:t>
      </w:r>
      <w:proofErr w:type="spellEnd"/>
      <w:r w:rsidRPr="0017466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E65CB" w:rsidRPr="00174660" w:rsidRDefault="00174660" w:rsidP="00174660">
      <w:pPr>
        <w:widowControl w:val="0"/>
        <w:snapToGri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74660">
        <w:rPr>
          <w:rFonts w:ascii="Times New Roman" w:hAnsi="Times New Roman"/>
          <w:b/>
          <w:bCs/>
          <w:sz w:val="28"/>
          <w:szCs w:val="28"/>
        </w:rPr>
        <w:t>района Курской области на 2020 год и плановый</w:t>
      </w:r>
    </w:p>
    <w:p w:rsidR="00BE65CB" w:rsidRPr="00174660" w:rsidRDefault="00174660" w:rsidP="00174660">
      <w:pPr>
        <w:widowControl w:val="0"/>
        <w:snapToGri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74660">
        <w:rPr>
          <w:rFonts w:ascii="Times New Roman" w:hAnsi="Times New Roman"/>
          <w:b/>
          <w:bCs/>
          <w:sz w:val="28"/>
          <w:szCs w:val="28"/>
        </w:rPr>
        <w:t xml:space="preserve"> период 2021 и 2022 годов»</w:t>
      </w:r>
    </w:p>
    <w:p w:rsidR="00BE65CB" w:rsidRDefault="00BE65CB" w:rsidP="00174660">
      <w:pPr>
        <w:widowControl w:val="0"/>
        <w:snapToGri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E65CB" w:rsidRDefault="00174660" w:rsidP="00174660">
      <w:pPr>
        <w:widowControl w:val="0"/>
        <w:snapToGri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173 Бюджетного кодекса Российской Федерации, с положением о Бюджетном процессе муниципального образования  «</w:t>
      </w:r>
      <w:proofErr w:type="spellStart"/>
      <w:r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/>
          <w:sz w:val="28"/>
          <w:szCs w:val="28"/>
        </w:rPr>
        <w:t>Фатежского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Курской области, утвержденного Решением Собрания депутатов </w:t>
      </w:r>
      <w:proofErr w:type="spellStart"/>
      <w:r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Фатежского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Курской области от 18.12.2013 года №156  «Об утверждении Положения о бюджетном процессе в муниципальном образовании «</w:t>
      </w:r>
      <w:proofErr w:type="spellStart"/>
      <w:r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/>
          <w:sz w:val="28"/>
          <w:szCs w:val="28"/>
        </w:rPr>
        <w:t>Фатежского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Курской области» (ред. 27.05.2019г. №186) постановляю:   </w:t>
      </w:r>
      <w:proofErr w:type="gramEnd"/>
    </w:p>
    <w:p w:rsidR="00BE65CB" w:rsidRDefault="00174660" w:rsidP="00174660">
      <w:pPr>
        <w:widowControl w:val="0"/>
        <w:snapToGrid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    1.Утвердить прогноз социально-экономического развития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/>
          <w:sz w:val="28"/>
          <w:szCs w:val="28"/>
        </w:rPr>
        <w:t>Фатежского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Курской области на 2020 год и плановый период  2021 и 2022 годов.</w:t>
      </w:r>
    </w:p>
    <w:p w:rsidR="00BE65CB" w:rsidRDefault="00174660" w:rsidP="00174660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Постановление вступает в силу с 01 января 2020года.</w:t>
      </w:r>
    </w:p>
    <w:p w:rsidR="00BE65CB" w:rsidRDefault="00BE65CB" w:rsidP="00174660">
      <w:pPr>
        <w:widowControl w:val="0"/>
        <w:snapToGrid w:val="0"/>
        <w:spacing w:after="0" w:line="240" w:lineRule="auto"/>
        <w:ind w:left="40"/>
        <w:rPr>
          <w:rFonts w:ascii="Times New Roman" w:hAnsi="Times New Roman"/>
          <w:bCs/>
          <w:sz w:val="28"/>
          <w:szCs w:val="28"/>
        </w:rPr>
      </w:pPr>
    </w:p>
    <w:p w:rsidR="00BE65CB" w:rsidRDefault="00174660" w:rsidP="00174660">
      <w:pPr>
        <w:widowControl w:val="0"/>
        <w:snapToGrid w:val="0"/>
        <w:spacing w:after="0" w:line="240" w:lineRule="auto"/>
        <w:ind w:right="-7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Фатежского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Е. М. Чуйкова </w:t>
      </w:r>
    </w:p>
    <w:p w:rsidR="00BE65CB" w:rsidRDefault="00BE65CB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p w:rsidR="00E96F22" w:rsidRDefault="00E96F22" w:rsidP="00174660">
      <w:pPr>
        <w:spacing w:after="0" w:line="240" w:lineRule="auto"/>
        <w:jc w:val="both"/>
      </w:pPr>
    </w:p>
    <w:sectPr w:rsidR="00E96F22" w:rsidSect="00E96F22">
      <w:headerReference w:type="default" r:id="rId7"/>
      <w:pgSz w:w="11906" w:h="16838"/>
      <w:pgMar w:top="1686" w:right="850" w:bottom="1134" w:left="1701" w:header="1134" w:footer="0" w:gutter="0"/>
      <w:cols w:space="708"/>
      <w:formProt w:val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5CB" w:rsidRDefault="00BE65CB" w:rsidP="00BE65CB">
      <w:pPr>
        <w:spacing w:after="0" w:line="240" w:lineRule="auto"/>
      </w:pPr>
      <w:r>
        <w:separator/>
      </w:r>
    </w:p>
  </w:endnote>
  <w:endnote w:type="continuationSeparator" w:id="0">
    <w:p w:rsidR="00BE65CB" w:rsidRDefault="00BE65CB" w:rsidP="00BE6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5CB" w:rsidRDefault="00BE65CB" w:rsidP="00BE65CB">
      <w:pPr>
        <w:spacing w:after="0" w:line="240" w:lineRule="auto"/>
      </w:pPr>
      <w:r>
        <w:separator/>
      </w:r>
    </w:p>
  </w:footnote>
  <w:footnote w:type="continuationSeparator" w:id="0">
    <w:p w:rsidR="00BE65CB" w:rsidRDefault="00BE65CB" w:rsidP="00BE6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5CB" w:rsidRDefault="00BE65C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</w:compat>
  <w:rsids>
    <w:rsidRoot w:val="00BE65CB"/>
    <w:rsid w:val="00174660"/>
    <w:rsid w:val="00BA2EC4"/>
    <w:rsid w:val="00BE65CB"/>
    <w:rsid w:val="00E9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B6"/>
    <w:pPr>
      <w:spacing w:after="200" w:line="276" w:lineRule="auto"/>
    </w:pPr>
    <w:rPr>
      <w:color w:val="00000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AD71C1"/>
    <w:rPr>
      <w:rFonts w:ascii="Times New Roman" w:hAnsi="Times New Roman"/>
      <w:b/>
      <w:bCs/>
      <w:sz w:val="28"/>
      <w:szCs w:val="28"/>
    </w:rPr>
  </w:style>
  <w:style w:type="character" w:customStyle="1" w:styleId="ListLabel1">
    <w:name w:val="ListLabel 1"/>
    <w:qFormat/>
    <w:rsid w:val="00BE65CB"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rsid w:val="00BE65CB"/>
    <w:rPr>
      <w:color w:val="000080"/>
      <w:u w:val="single"/>
    </w:rPr>
  </w:style>
  <w:style w:type="character" w:customStyle="1" w:styleId="ListLabel2">
    <w:name w:val="ListLabel 2"/>
    <w:qFormat/>
    <w:rsid w:val="00BE65CB"/>
    <w:rPr>
      <w:rFonts w:ascii="Times New Roman" w:hAnsi="Times New Roman"/>
      <w:sz w:val="28"/>
      <w:szCs w:val="28"/>
    </w:rPr>
  </w:style>
  <w:style w:type="character" w:customStyle="1" w:styleId="ListLabel3">
    <w:name w:val="ListLabel 3"/>
    <w:qFormat/>
    <w:rsid w:val="00BE65CB"/>
    <w:rPr>
      <w:rFonts w:ascii="Times New Roman" w:hAnsi="Times New Roman" w:cs="Times New Roman"/>
      <w:sz w:val="28"/>
      <w:szCs w:val="28"/>
    </w:rPr>
  </w:style>
  <w:style w:type="character" w:customStyle="1" w:styleId="ListLabel4">
    <w:name w:val="ListLabel 4"/>
    <w:qFormat/>
    <w:rsid w:val="00BE65CB"/>
    <w:rPr>
      <w:rFonts w:ascii="Times New Roman" w:hAnsi="Times New Roman"/>
      <w:sz w:val="28"/>
      <w:szCs w:val="28"/>
    </w:rPr>
  </w:style>
  <w:style w:type="character" w:customStyle="1" w:styleId="ListLabel5">
    <w:name w:val="ListLabel 5"/>
    <w:qFormat/>
    <w:rsid w:val="00BE65CB"/>
    <w:rPr>
      <w:rFonts w:ascii="Times New Roman" w:hAnsi="Times New Roman" w:cs="Times New Roman"/>
      <w:sz w:val="28"/>
      <w:szCs w:val="28"/>
    </w:rPr>
  </w:style>
  <w:style w:type="character" w:customStyle="1" w:styleId="ListLabel6">
    <w:name w:val="ListLabel 6"/>
    <w:qFormat/>
    <w:rsid w:val="00BE65CB"/>
    <w:rPr>
      <w:rFonts w:ascii="Times New Roman" w:hAnsi="Times New Roman"/>
      <w:sz w:val="28"/>
      <w:szCs w:val="28"/>
    </w:rPr>
  </w:style>
  <w:style w:type="paragraph" w:customStyle="1" w:styleId="a4">
    <w:name w:val="Заголовок"/>
    <w:basedOn w:val="a"/>
    <w:next w:val="a5"/>
    <w:qFormat/>
    <w:rsid w:val="00BE65C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BE65CB"/>
    <w:pPr>
      <w:spacing w:after="140"/>
    </w:pPr>
  </w:style>
  <w:style w:type="paragraph" w:styleId="a6">
    <w:name w:val="List"/>
    <w:basedOn w:val="a5"/>
    <w:rsid w:val="00BE65CB"/>
    <w:rPr>
      <w:rFonts w:cs="Lucida Sans"/>
    </w:rPr>
  </w:style>
  <w:style w:type="paragraph" w:customStyle="1" w:styleId="Caption">
    <w:name w:val="Caption"/>
    <w:basedOn w:val="a"/>
    <w:qFormat/>
    <w:rsid w:val="00BE65C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rsid w:val="00BE65CB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A83DB6"/>
    <w:pPr>
      <w:widowControl w:val="0"/>
      <w:ind w:firstLine="720"/>
    </w:pPr>
    <w:rPr>
      <w:rFonts w:ascii="Arial" w:hAnsi="Arial" w:cs="Arial"/>
      <w:color w:val="00000A"/>
      <w:sz w:val="22"/>
    </w:rPr>
  </w:style>
  <w:style w:type="paragraph" w:customStyle="1" w:styleId="ConsPlusNonformat">
    <w:name w:val="ConsPlusNonformat"/>
    <w:uiPriority w:val="99"/>
    <w:qFormat/>
    <w:rsid w:val="00A83DB6"/>
    <w:pPr>
      <w:widowControl w:val="0"/>
    </w:pPr>
    <w:rPr>
      <w:rFonts w:ascii="Courier New" w:hAnsi="Courier New" w:cs="Courier New"/>
      <w:color w:val="00000A"/>
      <w:sz w:val="22"/>
    </w:rPr>
  </w:style>
  <w:style w:type="paragraph" w:customStyle="1" w:styleId="ConsPlusTitle">
    <w:name w:val="ConsPlusTitle"/>
    <w:uiPriority w:val="99"/>
    <w:qFormat/>
    <w:rsid w:val="00A83DB6"/>
    <w:pPr>
      <w:widowControl w:val="0"/>
    </w:pPr>
    <w:rPr>
      <w:rFonts w:ascii="Arial" w:hAnsi="Arial" w:cs="Arial"/>
      <w:b/>
      <w:bCs/>
      <w:color w:val="00000A"/>
      <w:sz w:val="22"/>
    </w:rPr>
  </w:style>
  <w:style w:type="paragraph" w:customStyle="1" w:styleId="ConsPlusCell">
    <w:name w:val="ConsPlusCell"/>
    <w:uiPriority w:val="99"/>
    <w:qFormat/>
    <w:rsid w:val="00A83DB6"/>
    <w:pPr>
      <w:widowControl w:val="0"/>
    </w:pPr>
    <w:rPr>
      <w:rFonts w:ascii="Arial" w:hAnsi="Arial" w:cs="Arial"/>
      <w:color w:val="00000A"/>
      <w:sz w:val="22"/>
    </w:rPr>
  </w:style>
  <w:style w:type="paragraph" w:customStyle="1" w:styleId="ConsPlusDocList">
    <w:name w:val="ConsPlusDocList"/>
    <w:uiPriority w:val="99"/>
    <w:qFormat/>
    <w:rsid w:val="00A83DB6"/>
    <w:pPr>
      <w:widowControl w:val="0"/>
    </w:pPr>
    <w:rPr>
      <w:rFonts w:ascii="Courier New" w:hAnsi="Courier New" w:cs="Courier New"/>
      <w:color w:val="00000A"/>
      <w:sz w:val="22"/>
    </w:rPr>
  </w:style>
  <w:style w:type="paragraph" w:styleId="a8">
    <w:name w:val="Title"/>
    <w:basedOn w:val="a"/>
    <w:qFormat/>
    <w:rsid w:val="00AD71C1"/>
    <w:pPr>
      <w:spacing w:after="0" w:line="240" w:lineRule="auto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ConsNormal">
    <w:name w:val="ConsNormal"/>
    <w:qFormat/>
    <w:rsid w:val="00AD71C1"/>
    <w:pPr>
      <w:widowControl w:val="0"/>
      <w:ind w:firstLine="720"/>
    </w:pPr>
    <w:rPr>
      <w:rFonts w:ascii="Arial" w:hAnsi="Arial" w:cs="Arial"/>
      <w:color w:val="00000A"/>
      <w:sz w:val="22"/>
    </w:rPr>
  </w:style>
  <w:style w:type="paragraph" w:customStyle="1" w:styleId="a9">
    <w:name w:val="Содержимое врезки"/>
    <w:basedOn w:val="a"/>
    <w:qFormat/>
    <w:rsid w:val="00BE65CB"/>
  </w:style>
  <w:style w:type="paragraph" w:customStyle="1" w:styleId="Header">
    <w:name w:val="Header"/>
    <w:basedOn w:val="a"/>
    <w:rsid w:val="00BE65CB"/>
    <w:pPr>
      <w:suppressLineNumbers/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2C159-337F-4F78-9416-04CC4F934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233</Words>
  <Characters>1334</Characters>
  <Application>Microsoft Office Word</Application>
  <DocSecurity>0</DocSecurity>
  <Lines>11</Lines>
  <Paragraphs>3</Paragraphs>
  <ScaleCrop>false</ScaleCrop>
  <Company>Grizli777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dc:description/>
  <cp:lastModifiedBy>Ирина</cp:lastModifiedBy>
  <cp:revision>22</cp:revision>
  <cp:lastPrinted>2018-12-28T11:50:00Z</cp:lastPrinted>
  <dcterms:created xsi:type="dcterms:W3CDTF">2019-09-03T11:28:00Z</dcterms:created>
  <dcterms:modified xsi:type="dcterms:W3CDTF">2019-11-05T16:11:00Z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